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1F" w:rsidRPr="003C391F" w:rsidRDefault="003C391F" w:rsidP="00F159D8">
      <w:pPr>
        <w:shd w:val="clear" w:color="auto" w:fill="FFFFFF"/>
        <w:spacing w:before="225" w:after="225" w:line="300" w:lineRule="atLeast"/>
        <w:ind w:left="225" w:right="225"/>
        <w:jc w:val="center"/>
        <w:outlineLvl w:val="0"/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>Материально-техническое обеспечение МБДОУ «</w:t>
      </w:r>
      <w:r w:rsidR="00F159D8" w:rsidRPr="002C5C27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 xml:space="preserve">Детский сад №2 </w:t>
      </w:r>
      <w:proofErr w:type="spellStart"/>
      <w:r w:rsidR="00F159D8" w:rsidRPr="002C5C27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>с</w:t>
      </w:r>
      <w:proofErr w:type="gramStart"/>
      <w:r w:rsidR="00F159D8" w:rsidRPr="002C5C27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>.С</w:t>
      </w:r>
      <w:proofErr w:type="gramEnd"/>
      <w:r w:rsidR="00F159D8" w:rsidRPr="002C5C27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>унжа</w:t>
      </w:r>
      <w:proofErr w:type="spellEnd"/>
      <w:r w:rsidRPr="003C391F">
        <w:rPr>
          <w:rFonts w:ascii="Monotype Corsiva" w:eastAsia="Times New Roman" w:hAnsi="Monotype Corsiva"/>
          <w:b/>
          <w:bCs/>
          <w:color w:val="0070C0"/>
          <w:kern w:val="36"/>
          <w:szCs w:val="24"/>
          <w:lang w:eastAsia="ru-RU"/>
        </w:rPr>
        <w:t>»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соответствии с ч.3 п.2 ст.28 Федерального закона  «Об образовании в РФ» от 29.12.2012г. № 273-ФЗ к компетенции дошкольного учреждения относится материально-техническое обеспечение образовательной деятельности, оборудование помещений в соответствии с ФГОС. Поэтому для выполнения требований закона в МБДОУ «</w:t>
      </w:r>
      <w:r w:rsidR="00730AD0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Детский сад №2 </w:t>
      </w:r>
      <w:proofErr w:type="spellStart"/>
      <w:r w:rsidR="00730AD0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</w:t>
      </w:r>
      <w:proofErr w:type="gramStart"/>
      <w:r w:rsidR="00730AD0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.С</w:t>
      </w:r>
      <w:proofErr w:type="gramEnd"/>
      <w:r w:rsidR="00730AD0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унжа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» (далее – ДОУ) проводится большая работа по совершенствованию и развитию материально-технической базы учреждения.</w:t>
      </w:r>
    </w:p>
    <w:p w:rsidR="00341E6C" w:rsidRDefault="002A5C51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Год основания учреждения – 2002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. Это отдельно стоящее двухэтажное, </w:t>
      </w:r>
      <w:r w:rsidR="00D37834" w:rsidRPr="00D37834">
        <w:rPr>
          <w:rFonts w:ascii="Monotype Corsiva" w:hAnsi="Monotype Corsiva"/>
          <w:color w:val="663300"/>
          <w:sz w:val="24"/>
          <w:szCs w:val="24"/>
        </w:rPr>
        <w:t>кирпичное здание второй степени огнестойкости</w:t>
      </w:r>
      <w:r w:rsidR="003C391F" w:rsidRPr="003C391F">
        <w:rPr>
          <w:rFonts w:ascii="Monotype Corsiva" w:eastAsia="Times New Roman" w:hAnsi="Monotype Corsiva"/>
          <w:color w:val="663300"/>
          <w:sz w:val="24"/>
          <w:szCs w:val="24"/>
          <w:lang w:eastAsia="ru-RU"/>
        </w:rPr>
        <w:t>.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Ближайшее окружение </w:t>
      </w:r>
      <w:r w:rsidR="00341E6C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–МБОУ 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СОШ </w:t>
      </w:r>
      <w:proofErr w:type="spellStart"/>
      <w:r w:rsidR="00341E6C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</w:t>
      </w:r>
      <w:proofErr w:type="gramStart"/>
      <w:r w:rsidR="00341E6C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.С</w:t>
      </w:r>
      <w:proofErr w:type="gramEnd"/>
      <w:r w:rsidR="00341E6C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унжа</w:t>
      </w:r>
      <w:proofErr w:type="spellEnd"/>
      <w:r w:rsidR="00341E6C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Территория детского сада озеленена  насаждениями, имеется спортивный участок с оборудованием для развития основных движений, проведения подвижных  игр и спортивных соревнований, имеются изолированные, оснащенные навесами (верандами) и постройками, игровые площадки для каждой возрастной группы, асфальтированная дорожка с разметкой для обучения детей правилам дорожного движения, огород для детского экспериментирования, цветники. Территория ДОУ обеспечена наружным электрическим освещением.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Здание МБДОУ</w:t>
      </w: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 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оборудовано системами отопления и вентиляции, а также системами холодного, горячего водоснабжения и канализацией. Имеются приборы учета воды, тепла, электроэнергии.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Обеспечивается искусственное и естественное освещение: световые проемы в ДОУ оборудованы регулируемыми солнцезащитными устройствами. В качестве солнцезащитных устройств используются шторы, источники искусственного освещения обеспечивают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достаточное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равномерное освещение всех помещений.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  помещении ДОУ имеются:</w:t>
      </w:r>
    </w:p>
    <w:p w:rsidR="003C391F" w:rsidRPr="003C391F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1.) Изолированные групповые ячейки на каждую детскую группу:</w:t>
      </w:r>
    </w:p>
    <w:p w:rsidR="002961CB" w:rsidRDefault="009977C4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2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группы раннего возраста общеразв</w:t>
      </w: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ивающего вида (2-3 лет);</w:t>
      </w: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 xml:space="preserve">-    4 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групп</w:t>
      </w: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ы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дошкольного возраста общеразвивающего вида (3-7 лет);</w:t>
      </w:r>
    </w:p>
    <w:p w:rsidR="003C391F" w:rsidRPr="002961CB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</w: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2.) Дополнительные функциональные помещения (муз</w:t>
      </w:r>
      <w:r w:rsidR="00BB48E5"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 xml:space="preserve">ыкальный зал, </w:t>
      </w: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кабинеты педаго</w:t>
      </w:r>
      <w:r w:rsidR="00BB48E5"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га - психолога.</w:t>
      </w: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)</w:t>
      </w:r>
      <w:r w:rsidR="009977C4"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.</w:t>
      </w:r>
    </w:p>
    <w:p w:rsidR="003C391F" w:rsidRPr="002961CB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3.) Сопутствующие помещения - медицинский бло</w:t>
      </w:r>
      <w:r w:rsidR="00BB48E5"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к, прачечная, пищеблок</w:t>
      </w: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.</w:t>
      </w:r>
    </w:p>
    <w:p w:rsidR="003C391F" w:rsidRPr="003C391F" w:rsidRDefault="003C391F" w:rsidP="002C5C2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32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589CF"/>
          <w:szCs w:val="32"/>
          <w:lang w:eastAsia="ru-RU"/>
        </w:rPr>
        <w:t>Санитарное состояние и содержание помещений МБДОУ</w:t>
      </w:r>
    </w:p>
    <w:p w:rsidR="00BB48E5" w:rsidRPr="003C391F" w:rsidRDefault="003C391F" w:rsidP="00F159D8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Все помещения убираются влажным способом с применением моющих средств не менее двух раз в день.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Игрушки моют в специально выделенных, промаркированных емкостях.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Генеральная уборка всех помещений и оборудования проводится 1 раз в месяц с применением моющих и дезинфицирующих средств.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Ковры ежегодно подвергаются сухой химической чистке или обработке.</w:t>
      </w:r>
    </w:p>
    <w:p w:rsidR="003C391F" w:rsidRPr="003C391F" w:rsidRDefault="003C391F" w:rsidP="00F159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Средства обучения и воспитания  в  соответствии  с возрастом и индивидуальными особенностями развития детей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В помещениях, в которых осуществляется образовательная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деятельность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имеется необходимое оборудование для 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в соответствии с возрастом детей и задачами программы имеется стимульный материал для 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lastRenderedPageBreak/>
        <w:t>ознакомления детей с окружающим миром, экспериментирования с различными материалами и пособиями, формированию элементарных математических представлений, конструированию из строительного материала.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Игры, игрушки, дидактические материалы, издательская  продукция,</w:t>
      </w:r>
      <w:r w:rsidR="00FA14C3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используемая в воспитательно-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образовательном процессе</w:t>
      </w:r>
      <w:r w:rsidR="00FA14C3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,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 соответствует требованиям ФГОС.</w:t>
      </w:r>
    </w:p>
    <w:p w:rsidR="003C391F" w:rsidRPr="003C391F" w:rsidRDefault="004736FC" w:rsidP="004736F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</w:pPr>
      <w:r w:rsidRPr="00FA14C3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Учебно-</w:t>
      </w:r>
      <w:r w:rsidR="003C391F"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методическое оснащение программы</w:t>
      </w:r>
    </w:p>
    <w:p w:rsidR="003C391F" w:rsidRPr="003C391F" w:rsidRDefault="00BB48E5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В ДОУ частично закуплен 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комплект программно-методического обеспечения в соответствии с основной образовательной программой на каждую возрастную группу.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Программно-методическое обеспечение, учебно-методические комплекты обеспечивают современный уровень дошкольного образования. </w:t>
      </w:r>
      <w:r w:rsidRPr="003C391F">
        <w:rPr>
          <w:rFonts w:ascii="Monotype Corsiva" w:eastAsia="Times New Roman" w:hAnsi="Monotype Corsiva"/>
          <w:color w:val="0070C0"/>
          <w:sz w:val="24"/>
          <w:szCs w:val="24"/>
          <w:lang w:eastAsia="ru-RU"/>
        </w:rPr>
        <w:t>Методический кабинет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, в котором собран современный психолого-педагогический и литературный материал по разным направлениям, учебно-методические комплекты современных программ и технологий, аннотирование литературы, опыт работы педагогов, дидактический материал по основным образовательным программам и др. оказывает основательную поддержку педагогам. Для оценки педагогической деятельности воспитателей и специалистов разработаны критерии (карты, схемы, рекомендации и пр.). Использование разнообразных программ и технологий обеспечивает качественную реализацию требований ФГОС дошкольного образования, целостное и всестороннее развитие творческих способностей ребенка, а также его интеллектуальное и социальное развитие. Организация развивающей педагогической среды в группах и ДОУ обеспечивается разными видами деятельности ребенка-дошкольника и становится основой для его самостоятельной активности. Педагоги ДОУ творчески подходят к конструированию моделей развивающей предметно-пространственной среды, обеспечивают продуктивность ее использования для развития личности ребенка, его способностей, самостоятельности и инициативы, а также руководствуются требованиям Федерального государственного стандарта.</w:t>
      </w:r>
    </w:p>
    <w:p w:rsidR="003C391F" w:rsidRPr="002961CB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>Развивающая предметно-пространственная среда должна быть: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содержательно насыщенной;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трансформируемой;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полифункциональной;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вариативной;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доступной;</w:t>
      </w:r>
    </w:p>
    <w:p w:rsidR="003C391F" w:rsidRPr="003C391F" w:rsidRDefault="003C391F" w:rsidP="003C39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безопасной.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1.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</w:t>
      </w: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u w:val="single"/>
          <w:lang w:eastAsia="ru-RU"/>
        </w:rPr>
        <w:t>Н</w:t>
      </w: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асыщенность РППС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  В ДОУ представлены необходимые возможности для игровой, познавательной, творческой, исследовательской, двигательной активности детей, обеспечено эмоциональное благополучие, возможность самовыражения.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2.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Принцип </w:t>
      </w:r>
      <w:proofErr w:type="spellStart"/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полифункциональности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предметного мира реализуется в ДОУ с помощью различного модульного оборудования: (конструкторы, мозаики, физкультурное оборудование: обручи, мячи, скакалки), предметы и игры способствуют развитию воображения и знаково-символической функции дошкольников.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3.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Принцип </w:t>
      </w:r>
      <w:proofErr w:type="spellStart"/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трансформируемости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 среды, который связан с </w:t>
      </w:r>
      <w:proofErr w:type="spell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полифункциональностью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lastRenderedPageBreak/>
        <w:t>4. Вариативность 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5. Доступность. 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Развивающая предметно-пространственная среда в ДОУ организуется так, чтобы каждый ребенок имел возможность свободно заниматься любимым делом. Для этого необходимо обеспечить детям доступность всех помещений ДОУ, где осуществляется образовательная деятельность, а так же свободный доступ воспитанников к играм, игрушкам, материалам, пособиям, обеспечивающих все основные виды детской деятельности.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673113"/>
          <w:sz w:val="24"/>
          <w:szCs w:val="24"/>
          <w:lang w:eastAsia="ru-RU"/>
        </w:rPr>
        <w:t>6. Безопасность.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 Среда, окружающая детей в ДОУ, обеспечивает безопасность их жизни, способствует укреплению здоровья, т.е. соответствует требованиям по обеспечению надежности и безопасности. Форма и дизайн также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ориентированы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на безопасность. Все материалы и оборудование имеют сертификат качества, отвечают гигиеническим требованиям.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Таким образом, в нашем учреждении созданы все необходимые условия для воспитания и обучения детского коллектива в целом, а также каждому воспитаннику предоставлена возможность проявить индивидуальность и творчество, формировать личностные качества дошкольников.</w:t>
      </w:r>
    </w:p>
    <w:p w:rsidR="003C391F" w:rsidRPr="002961CB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>Информационное обеспечение образовательного процесса:</w:t>
      </w:r>
    </w:p>
    <w:p w:rsidR="00194831" w:rsidRPr="00D37834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В ДОУ имеется  электронная  почта, официальный сайт, обеспечен свободный доступ к сети интернет за счет использования системы  беспроводного интернета.</w:t>
      </w:r>
    </w:p>
    <w:p w:rsidR="00194831" w:rsidRPr="00D37834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Количество руководящих и педагогических работников, владеющих информационно-коммуникационными технологиями - 88%</w:t>
      </w:r>
    </w:p>
    <w:p w:rsidR="00194831" w:rsidRPr="00D37834" w:rsidRDefault="003C391F" w:rsidP="0019483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-    Количество компьютеров, подключенных к сети интернет 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–</w:t>
      </w:r>
      <w:r w:rsidR="00BB48E5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3</w:t>
      </w:r>
    </w:p>
    <w:p w:rsidR="003C391F" w:rsidRDefault="003C391F" w:rsidP="0019483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Количество компьютеризированных рабочих мест для педагогических работни</w:t>
      </w:r>
      <w:r w:rsidR="00BB48E5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ков </w:t>
      </w:r>
      <w:r w:rsidR="002961CB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–</w:t>
      </w:r>
      <w:r w:rsidR="00BB48E5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1</w:t>
      </w:r>
    </w:p>
    <w:p w:rsidR="002961CB" w:rsidRPr="003C391F" w:rsidRDefault="002961CB" w:rsidP="0019483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</w:p>
    <w:p w:rsidR="003C391F" w:rsidRPr="002961CB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 xml:space="preserve">В ДОУ имеется необходимая цифровая аппаратура для полноценной организации </w:t>
      </w:r>
      <w:proofErr w:type="spellStart"/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>воспитательно</w:t>
      </w:r>
      <w:proofErr w:type="spellEnd"/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 xml:space="preserve"> - образовательного процесса:</w:t>
      </w:r>
    </w:p>
    <w:p w:rsidR="003C391F" w:rsidRPr="003C391F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-    </w:t>
      </w:r>
      <w:r w:rsidR="00B064AD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проектор;</w:t>
      </w:r>
      <w:r w:rsidR="00B064AD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музыкальный центр;</w:t>
      </w:r>
      <w:r w:rsidR="00B064AD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 xml:space="preserve">-    </w:t>
      </w:r>
      <w:proofErr w:type="spellStart"/>
      <w:r w:rsidR="00B064AD">
        <w:rPr>
          <w:rFonts w:ascii="Monotype Corsiva" w:eastAsia="Times New Roman" w:hAnsi="Monotype Corsiva"/>
          <w:color w:val="673113"/>
          <w:sz w:val="24"/>
          <w:szCs w:val="24"/>
          <w:lang w:val="en-US" w:eastAsia="ru-RU"/>
        </w:rPr>
        <w:t>DVDpleer</w:t>
      </w:r>
      <w:proofErr w:type="spellEnd"/>
    </w:p>
    <w:p w:rsidR="003C391F" w:rsidRPr="003C391F" w:rsidRDefault="003C391F" w:rsidP="001948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Психолого-педагогические условия для реализации основной образовательной программы дошкольного образования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Построение образовательной деятельности в ДОУ осуществляется на основе взаимодействия взрослых с детьми, ориентированно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го на интересы и возможности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каждого ребёнка и учитывающего социальную ситуацию его развития.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Группы полностью укомплектованы 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высоко квалифицированными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кадрами, в них созданы необходимые д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ля развития детей материально-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т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ехнические условия, предметно-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развивающая среда, дидактическое и методическое оснащение. Работа с каждым воспитанником ведется по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индивидуальному коррекционно-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развивающему маршруту с учетом индивидуальной ситуации его развития и особен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ностей его здоровья. Создаются необходимые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условия для диаг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ностики и коррекции нарушений развития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и оказания ранней ко</w:t>
      </w:r>
      <w:r w:rsidR="00390D3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ррекционной помощи на основе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специальных психолого-педагогических подходов.</w:t>
      </w:r>
    </w:p>
    <w:p w:rsidR="001D660A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Удовлетворить потребности и интересы детей в различных видах деятельности позволяет структура дополнительного образования</w:t>
      </w:r>
      <w:r w:rsidR="001D660A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, кружки и студии по интересам.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lastRenderedPageBreak/>
        <w:t>В ДОУ созданы условия для организа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ции углубленной работы с детьми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по различным направлениям их развития: художественно творческое, художественно - речевое, познавательно – исследовательское. С этой целью в ДОУ выделены и оборудованы функциональные помещения (музыкальны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й зал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).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ДОУ осуществляется поддержка инициатив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ы и самостоятельности детей в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специфических для них видах деятельности. Имеется возможност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ь  выбора детьми  материалов,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видов активности, участников совместной деятельности и общения. В группах 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организованы развивающие центры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для организации различных видов детской деятельности. Разнообразие материалов способствует подержанию детской инициативы и самостоятельности, организации видов деятельн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ости, способствующих развитию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мышления, речи,  общения,  воображе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ния  и детского творчества,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личностного, физического и художественно-эстетического развития детей. Созданы условия для детск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ой самостоятельной деятельности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по различным направлениям (продуктивная деятельность: лепка, аппликация, рисования, конструирование; труд; экспериментирование,  игры со спортивным оборудованием и т. п.).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Родители воспитанников являются участниками воспитательно-образовательного процесса. В ДОУ организована поддержка родителей (законных представителей) в воспитании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детей, охране и укреплении их здоровья,  вовлечение  семей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непосредственно в образовательную деятельность.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ДОУ организованы активные, нетрадиционные формы работы, которые вооружают родителей эффективными способами воспитания и развития детей, позволяют им заниматься с</w:t>
      </w:r>
      <w:r w:rsidR="00194831" w:rsidRPr="00D3783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овместными делами и проектами.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Разнообразные конкурсы, выставки поделок по результатам проживания тематических недель, позволяют родителям принимать участие в реализации ООП ДО ДОУ. Групповые встречи, совместные чаепития, праздники,  утренники, развлечения, на которых родители являются не только «зрителями», но и активными участниками. 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Для организации совместных мероприятий использ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уются музыкальный зал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, эстетично оборудованные современным оборудованием.</w:t>
      </w:r>
      <w:proofErr w:type="gramEnd"/>
    </w:p>
    <w:p w:rsidR="003C391F" w:rsidRPr="003C391F" w:rsidRDefault="003C391F" w:rsidP="001948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Обеспечение безопасности.</w:t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Один из показателей деятельности ДОУ – безусловное выполнение задач, связанных с безопасностью детей и сохранением их здоровья. Система охраны ДОУ представл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ена: 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сторожевой охраной в ночной период. ДОУ оснащено:</w:t>
      </w:r>
    </w:p>
    <w:p w:rsidR="00194831" w:rsidRPr="00D37834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кнопкой тревожной сигнализации;</w:t>
      </w:r>
    </w:p>
    <w:p w:rsidR="00194831" w:rsidRPr="00D37834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автоматической системой противопожарной сигнализации и оповещения о пожаре;</w:t>
      </w:r>
    </w:p>
    <w:p w:rsidR="00194831" w:rsidRPr="00D37834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действующими эвакуационными выходами, схемами эвакуации людей;</w:t>
      </w:r>
    </w:p>
    <w:p w:rsidR="003C391F" w:rsidRPr="003C391F" w:rsidRDefault="003C391F" w:rsidP="0019483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устойчивой  телефонной связью со всеми службами, обеспечивающими безопасность в ДОУ.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коридорах, вестибюлях, холлах, на лестничных клетках и дверях эвакуационных выходов имеются предписывающие и указательные знаки безопасности.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ДОУ соблюдаются правила пожарной безопасности.</w:t>
      </w:r>
    </w:p>
    <w:p w:rsidR="00194831" w:rsidRPr="00D37834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Расстановка мебели и оборудования в кабинетах, группах, спальнях и других помещениях не препятствует эвакуации людей и подходу к средствам пожаротушения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Все помещения ДОУ обеспечены первичными средствами пожаротушения.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 xml:space="preserve">-    Пожарные краны внутреннего противопожарного водопровода оборудованы рукавами и стволами, помещенными в шкафы, которые </w:t>
      </w:r>
      <w:proofErr w:type="spell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опломбируются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.</w:t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Огнетушители размещаются в легкодоступных местах.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С целью создания безопасных условий пребывания детей в ДОУ разработан план мероприятий по выполнению программы по основам безопасности жизнедеятельности, воспитатели знакомят детей с различными чрезвычайными ситуациями его окружения, развивают психологическую устойчивость 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lastRenderedPageBreak/>
        <w:t>поведения в опасных и чрезвычайных ситуациях, развивают защитные рефлексы и навыки само- и взаимопомощи, формируют сознательное, ответственное и бережное отношение детей к своей безопасности и безопасности окружающих, способствуют приобретению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элементарных знаний и умений по защите жизни и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здоровья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как своего, так и окружающих.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Административные, педагогические работники, учебно-вспомогательный персонал ДОУ, проходят ежегодный инструктаж по охране труда и технике безопасности на рабочем месте. В ДОУ работает комиссия по охране труда. В рамках мероприятий по ГО и ЧС проходят учения по эвакуации и отработке действий при ЧС.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За прошедший год в ДОУ не зафиксировано случаев детского травматизма, не отмечено ни одного чрезвычайного происшествия, связанного с угрозой жизни и здоровью детей. Такое положение вещей обеспечивается четкой работой всех служб, отвечающих за безопасность в ДОУ.</w:t>
      </w:r>
    </w:p>
    <w:p w:rsidR="003C391F" w:rsidRPr="003C391F" w:rsidRDefault="003C391F" w:rsidP="00FD69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</w:pPr>
      <w:r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 xml:space="preserve">Условия питания и охраны здоровья </w:t>
      </w:r>
      <w:proofErr w:type="gramStart"/>
      <w:r w:rsidRPr="003C391F">
        <w:rPr>
          <w:rFonts w:ascii="Monotype Corsiva" w:eastAsia="Times New Roman" w:hAnsi="Monotype Corsiva"/>
          <w:b/>
          <w:bCs/>
          <w:color w:val="0589CF"/>
          <w:szCs w:val="24"/>
          <w:lang w:eastAsia="ru-RU"/>
        </w:rPr>
        <w:t>обучающихся</w:t>
      </w:r>
      <w:proofErr w:type="gramEnd"/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ДОУ созданы условия, обеспечивающие охрану жизни и укрепление здоровья детей с учетом санитарно-эпидемиологических требований к устройству, содержанию, режиму работы в ДОУ.</w:t>
      </w:r>
    </w:p>
    <w:p w:rsidR="003C391F" w:rsidRPr="002961CB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u w:val="single"/>
          <w:lang w:eastAsia="ru-RU"/>
        </w:rPr>
        <w:t>Условия для сохранения здоровья воспитанников ДОУ.</w:t>
      </w:r>
    </w:p>
    <w:p w:rsidR="003C391F" w:rsidRPr="003C391F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1. Выделены специальные помещения для проведения лечебных и профилактических мероприятий:</w:t>
      </w:r>
    </w:p>
    <w:p w:rsidR="003C391F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  процедурный кабинет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  изолятор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  кабинет медицинского осмотра детей.</w:t>
      </w:r>
    </w:p>
    <w:p w:rsidR="002961CB" w:rsidRPr="003C391F" w:rsidRDefault="002961CB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</w:p>
    <w:p w:rsidR="003C391F" w:rsidRPr="002961CB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</w:pPr>
      <w:r w:rsidRPr="002961CB">
        <w:rPr>
          <w:rFonts w:ascii="Monotype Corsiva" w:eastAsia="Times New Roman" w:hAnsi="Monotype Corsiva"/>
          <w:color w:val="FF0000"/>
          <w:sz w:val="24"/>
          <w:szCs w:val="24"/>
          <w:lang w:eastAsia="ru-RU"/>
        </w:rPr>
        <w:t>2. Имеются в достаточном количестве медикаменты.</w:t>
      </w:r>
    </w:p>
    <w:p w:rsidR="003C391F" w:rsidRPr="003C391F" w:rsidRDefault="002961CB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   </w:t>
      </w:r>
      <w:r w:rsidR="003C391F"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Приобретены:</w:t>
      </w:r>
    </w:p>
    <w:p w:rsidR="003C391F" w:rsidRPr="003C391F" w:rsidRDefault="003C391F" w:rsidP="002961CB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-    лампы кварцевые пер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еносные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секундомер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ростомер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    тонометр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  <w:t>-</w:t>
      </w:r>
      <w:r w:rsidR="00FD697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    электронные термометры</w:t>
      </w:r>
      <w:r w:rsidR="00FD6978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br/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 ДОУ полное соответствие ростовой принадлежности мебели, соблюдается световой, тепловой, питьевой, воздушные режимы.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Для совершенствования навыков, полученных в ходе физкультурно-оздоровительной деятельности, в группах созданы физкультурные уголки.</w:t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Созданная в </w:t>
      </w:r>
      <w:r w:rsidR="00477B54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детском саду система по здоровье 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сбережению позволяет качественно решать задачи по фор</w:t>
      </w:r>
      <w:r w:rsidR="000B2350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мированию физически, социально-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активной, творчески развитой личности. Данные выводы подтверждают показатели состояния здоровья и физического развития детей. В результате всей проводимой работы растет количество детей, не болевших в течение года, </w:t>
      </w:r>
      <w:proofErr w:type="gram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следовательно</w:t>
      </w:r>
      <w:proofErr w:type="gram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повышается по</w:t>
      </w:r>
      <w:r w:rsidR="000B2350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сещаемость детей. По итогам 2016</w:t>
      </w: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года отмечено, что процент посещаемости детей ДОУ наход</w:t>
      </w:r>
      <w:r w:rsidR="000B2350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ится на допустимом уровне.</w:t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Большое значение в работе по оздоровлению детей уделяется рациональной организации питания.</w:t>
      </w:r>
    </w:p>
    <w:p w:rsidR="003C391F" w:rsidRPr="003C391F" w:rsidRDefault="003C391F" w:rsidP="002961C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3C391F" w:rsidRPr="003C391F" w:rsidRDefault="003C391F" w:rsidP="003C3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</w:pPr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Пищеблок ДОУ оборудован необходимым технологическим и моечным оборудованием в достаточном количестве. Производственное оборудование, разделочный инвентарь и кухонная посуда отвечают требованиям </w:t>
      </w:r>
      <w:proofErr w:type="spellStart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>СанПин</w:t>
      </w:r>
      <w:proofErr w:type="spellEnd"/>
      <w:r w:rsidRPr="003C391F">
        <w:rPr>
          <w:rFonts w:ascii="Monotype Corsiva" w:eastAsia="Times New Roman" w:hAnsi="Monotype Corsiva"/>
          <w:color w:val="673113"/>
          <w:sz w:val="24"/>
          <w:szCs w:val="24"/>
          <w:lang w:eastAsia="ru-RU"/>
        </w:rPr>
        <w:t xml:space="preserve"> 2.4.1.3049-19 (от 15.05.2013г. № 26).</w:t>
      </w:r>
    </w:p>
    <w:p w:rsidR="000308BA" w:rsidRPr="00D37834" w:rsidRDefault="0091784D" w:rsidP="003C391F">
      <w:pPr>
        <w:jc w:val="both"/>
        <w:rPr>
          <w:rFonts w:ascii="Monotype Corsiva" w:hAnsi="Monotype Corsiva"/>
          <w:sz w:val="24"/>
          <w:szCs w:val="24"/>
        </w:rPr>
      </w:pPr>
      <w:bookmarkStart w:id="0" w:name="_GoBack"/>
      <w:bookmarkEnd w:id="0"/>
      <w:r w:rsidRPr="0091784D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08C1" wp14:editId="275892E8">
                <wp:simplePos x="0" y="0"/>
                <wp:positionH relativeFrom="column">
                  <wp:posOffset>-800735</wp:posOffset>
                </wp:positionH>
                <wp:positionV relativeFrom="paragraph">
                  <wp:posOffset>-34290</wp:posOffset>
                </wp:positionV>
                <wp:extent cx="7442200" cy="9677400"/>
                <wp:effectExtent l="57150" t="38100" r="82550" b="952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0" cy="9677400"/>
                        </a:xfrm>
                        <a:prstGeom prst="verticalScroll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6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40"/>
                              <w:gridCol w:w="24"/>
                              <w:gridCol w:w="1331"/>
                            </w:tblGrid>
                            <w:tr w:rsidR="0091784D" w:rsidTr="00DD4D4C">
                              <w:tc>
                                <w:tcPr>
                                  <w:tcW w:w="5040" w:type="dxa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Наличие специальных помещений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- музыкальный зал </w:t>
                                  </w:r>
                                </w:p>
                                <w:p w:rsidR="0091784D" w:rsidRDefault="0091784D" w:rsidP="00441F04">
                                  <w:r>
                                    <w:t>- спортивный зал - бассейн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- помещения для разных видов деятельности  (указать каких) </w:t>
                                  </w:r>
                                </w:p>
                                <w:p w:rsidR="0091784D" w:rsidRDefault="0091784D" w:rsidP="00441F04">
                                  <w:r>
                                    <w:t>- кабинет педагога-психолога</w:t>
                                  </w:r>
                                </w:p>
                                <w:p w:rsidR="0091784D" w:rsidRDefault="0091784D" w:rsidP="00441F04">
                                  <w:r>
                                    <w:t>- спортивная площадка на участке детского сада</w:t>
                                  </w:r>
                                </w:p>
                                <w:p w:rsidR="0091784D" w:rsidRDefault="0091784D" w:rsidP="00441F04">
                                  <w:r>
                                    <w:t>Имеет  следующее техническое оборудование:</w:t>
                                  </w:r>
                                </w:p>
                                <w:p w:rsidR="0091784D" w:rsidRDefault="0091784D" w:rsidP="00441F04">
                                  <w:r>
                                    <w:t>1. Проектор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2. Компьютер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3. Телевизор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4.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DVD</w:t>
                                  </w:r>
                                  <w:r w:rsidRPr="00A520A1"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pleer</w:t>
                                  </w:r>
                                  <w:proofErr w:type="spellEnd"/>
                                </w:p>
                                <w:p w:rsidR="0091784D" w:rsidRDefault="0091784D" w:rsidP="00441F04">
                                  <w:r>
                                    <w:t>5. Эл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п</w:t>
                                  </w:r>
                                  <w:proofErr w:type="gramEnd"/>
                                  <w:r>
                                    <w:t xml:space="preserve">литы  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6. </w:t>
                                  </w:r>
                                  <w:proofErr w:type="spellStart"/>
                                  <w:r>
                                    <w:t>Жарочн</w:t>
                                  </w:r>
                                  <w:proofErr w:type="spellEnd"/>
                                  <w:r>
                                    <w:t xml:space="preserve">. шкаф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7. Холодильник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8. Кварцевая лампа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9. Ростомер 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10. Напольные весы </w:t>
                                  </w:r>
                                </w:p>
                                <w:p w:rsidR="0091784D" w:rsidRDefault="0091784D" w:rsidP="00441F04">
                                  <w:r>
                                    <w:t>11. Мед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ш</w:t>
                                  </w:r>
                                  <w:proofErr w:type="gramEnd"/>
                                  <w:r>
                                    <w:t xml:space="preserve">каф </w:t>
                                  </w:r>
                                </w:p>
                                <w:p w:rsidR="0091784D" w:rsidRDefault="0091784D" w:rsidP="00441F04">
                                  <w:r>
                                    <w:t>12. Эл</w:t>
                                  </w:r>
                                  <w:proofErr w:type="gramStart"/>
                                  <w:r>
                                    <w:t>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в</w:t>
                                  </w:r>
                                  <w:proofErr w:type="gramEnd"/>
                                  <w:r>
                                    <w:t xml:space="preserve">есы </w:t>
                                  </w:r>
                                </w:p>
                                <w:p w:rsidR="0091784D" w:rsidRDefault="0091784D" w:rsidP="00441F04"/>
                              </w:tc>
                              <w:tc>
                                <w:tcPr>
                                  <w:tcW w:w="1355" w:type="dxa"/>
                                  <w:gridSpan w:val="2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Имеется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 xml:space="preserve">Имеется </w:t>
                                  </w:r>
                                </w:p>
                                <w:p w:rsidR="0091784D" w:rsidRDefault="0091784D" w:rsidP="00441F04">
                                  <w:r>
                                    <w:t>Имеется</w:t>
                                  </w:r>
                                </w:p>
                                <w:p w:rsidR="0091784D" w:rsidRDefault="0091784D" w:rsidP="00441F04"/>
                                <w:p w:rsidR="0091784D" w:rsidRDefault="0091784D" w:rsidP="00441F04"/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Default="0091784D" w:rsidP="00441F04">
                                  <w:r>
                                    <w:t>3</w:t>
                                  </w:r>
                                </w:p>
                                <w:p w:rsidR="0091784D" w:rsidRDefault="0091784D" w:rsidP="00441F04">
                                  <w:r>
                                    <w:t>5</w:t>
                                  </w:r>
                                </w:p>
                                <w:p w:rsidR="0091784D" w:rsidRDefault="0091784D" w:rsidP="00441F04">
                                  <w:r>
                                    <w:t>5</w:t>
                                  </w:r>
                                </w:p>
                                <w:p w:rsidR="0091784D" w:rsidRDefault="0091784D" w:rsidP="00441F04">
                                  <w:r>
                                    <w:t>2</w:t>
                                  </w:r>
                                </w:p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Default="0091784D" w:rsidP="00441F04">
                                  <w:r>
                                    <w:t>4</w:t>
                                  </w:r>
                                </w:p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Default="0091784D" w:rsidP="00441F04">
                                  <w:r>
                                    <w:t>1</w:t>
                                  </w:r>
                                </w:p>
                                <w:p w:rsidR="0091784D" w:rsidRPr="00990CEF" w:rsidRDefault="0091784D" w:rsidP="00441F04"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91784D" w:rsidTr="00DD4D4C">
                              <w:tc>
                                <w:tcPr>
                                  <w:tcW w:w="5064" w:type="dxa"/>
                                  <w:gridSpan w:val="2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Наличие помещений для медицинского обслуживания:</w:t>
                                  </w:r>
                                </w:p>
                                <w:p w:rsidR="0091784D" w:rsidRDefault="0091784D" w:rsidP="00441F04">
                                  <w:r>
                                    <w:t>- медицинский кабинет</w:t>
                                  </w:r>
                                </w:p>
                                <w:p w:rsidR="0091784D" w:rsidRDefault="0091784D" w:rsidP="00441F04">
                                  <w:r>
                                    <w:t>- физиотерапевтический кабинет</w:t>
                                  </w:r>
                                </w:p>
                                <w:p w:rsidR="0091784D" w:rsidRDefault="0091784D" w:rsidP="00441F04">
                                  <w:r>
                                    <w:t>- процедурный кабинет</w:t>
                                  </w:r>
                                </w:p>
                                <w:p w:rsidR="0091784D" w:rsidRDefault="0091784D" w:rsidP="00441F04">
                                  <w:r>
                                    <w:t>- изолятор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- массажный кабинет </w:t>
                                  </w:r>
                                </w:p>
                                <w:p w:rsidR="0091784D" w:rsidRDefault="0091784D" w:rsidP="00441F04">
                                  <w:r>
                                    <w:t>- кабинет ЛФК (лечебной физкультуры)</w:t>
                                  </w:r>
                                </w:p>
                                <w:p w:rsidR="0091784D" w:rsidRDefault="0091784D" w:rsidP="00441F04">
                                  <w:r>
                                    <w:t>и др.</w:t>
                                  </w:r>
                                </w:p>
                                <w:p w:rsidR="0091784D" w:rsidRDefault="0091784D" w:rsidP="00441F04"/>
                              </w:tc>
                              <w:tc>
                                <w:tcPr>
                                  <w:tcW w:w="1331" w:type="dxa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Имеется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нет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нет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имеется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нет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нет</w:t>
                                  </w:r>
                                </w:p>
                              </w:tc>
                            </w:tr>
                            <w:tr w:rsidR="0091784D" w:rsidTr="00DD4D4C">
                              <w:tc>
                                <w:tcPr>
                                  <w:tcW w:w="5064" w:type="dxa"/>
                                  <w:gridSpan w:val="2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Вид охраны учреждения:</w:t>
                                  </w:r>
                                </w:p>
                                <w:p w:rsidR="0091784D" w:rsidRDefault="0091784D" w:rsidP="00441F04">
                                  <w:r>
                                    <w:t>- ЧОП (частное охранное предприятие)</w:t>
                                  </w:r>
                                </w:p>
                                <w:p w:rsidR="0091784D" w:rsidRDefault="0091784D" w:rsidP="00441F04">
                                  <w:r>
                                    <w:t>- вневедомственная охрана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- наличие тревожной кнопки </w:t>
                                  </w:r>
                                </w:p>
                                <w:p w:rsidR="0091784D" w:rsidRDefault="0091784D" w:rsidP="00441F04"/>
                              </w:tc>
                              <w:tc>
                                <w:tcPr>
                                  <w:tcW w:w="1331" w:type="dxa"/>
                                  <w:shd w:val="clear" w:color="auto" w:fill="auto"/>
                                </w:tcPr>
                                <w:p w:rsidR="0091784D" w:rsidRDefault="0091784D" w:rsidP="00441F04"/>
                                <w:p w:rsidR="0091784D" w:rsidRDefault="0091784D" w:rsidP="00441F04">
                                  <w:r>
                                    <w:t>вневедомственная охрана</w:t>
                                  </w:r>
                                </w:p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91784D" w:rsidTr="00DD4D4C">
                              <w:tc>
                                <w:tcPr>
                                  <w:tcW w:w="5064" w:type="dxa"/>
                                  <w:gridSpan w:val="2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Наличие АПС (автоматической пожарной сигнализации)</w:t>
                                  </w:r>
                                </w:p>
                                <w:p w:rsidR="0091784D" w:rsidRDefault="0091784D" w:rsidP="00441F04">
                                  <w:r>
                                    <w:t xml:space="preserve">- подключение автоматической пожарной сигнализации на пульт единой диспетчерской службы </w:t>
                                  </w:r>
                                </w:p>
                                <w:p w:rsidR="0091784D" w:rsidRDefault="0091784D" w:rsidP="00441F04"/>
                              </w:tc>
                              <w:tc>
                                <w:tcPr>
                                  <w:tcW w:w="1331" w:type="dxa"/>
                                  <w:shd w:val="clear" w:color="auto" w:fill="auto"/>
                                </w:tcPr>
                                <w:p w:rsidR="0091784D" w:rsidRDefault="0091784D" w:rsidP="00441F04">
                                  <w:pPr>
                                    <w:snapToGrid w:val="0"/>
                                  </w:pPr>
                                  <w:r>
                                    <w:t>Имеется, подключена</w:t>
                                  </w:r>
                                </w:p>
                              </w:tc>
                            </w:tr>
                          </w:tbl>
                          <w:p w:rsidR="0091784D" w:rsidRDefault="0091784D" w:rsidP="00917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-63.05pt;margin-top:-2.7pt;width:586pt;height:7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W w:w="0" w:type="auto"/>
                        <w:tblInd w:w="106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40"/>
                        <w:gridCol w:w="24"/>
                        <w:gridCol w:w="1331"/>
                      </w:tblGrid>
                      <w:tr w:rsidR="0091784D" w:rsidTr="00DD4D4C">
                        <w:tc>
                          <w:tcPr>
                            <w:tcW w:w="5040" w:type="dxa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Наличие специальных помещений</w:t>
                            </w:r>
                          </w:p>
                          <w:p w:rsidR="0091784D" w:rsidRDefault="0091784D" w:rsidP="00441F04">
                            <w:r>
                              <w:t xml:space="preserve">- музыкальный зал </w:t>
                            </w:r>
                          </w:p>
                          <w:p w:rsidR="0091784D" w:rsidRDefault="0091784D" w:rsidP="00441F04">
                            <w:r>
                              <w:t>- спортивный зал - бассейн</w:t>
                            </w:r>
                          </w:p>
                          <w:p w:rsidR="0091784D" w:rsidRDefault="0091784D" w:rsidP="00441F04">
                            <w:r>
                              <w:t xml:space="preserve">- помещения для разных видов деятельности  (указать каких) </w:t>
                            </w:r>
                          </w:p>
                          <w:p w:rsidR="0091784D" w:rsidRDefault="0091784D" w:rsidP="00441F04">
                            <w:r>
                              <w:t>- кабинет педагога-психолога</w:t>
                            </w:r>
                          </w:p>
                          <w:p w:rsidR="0091784D" w:rsidRDefault="0091784D" w:rsidP="00441F04">
                            <w:r>
                              <w:t>- спортивная площадка на участке детского сада</w:t>
                            </w:r>
                          </w:p>
                          <w:p w:rsidR="0091784D" w:rsidRDefault="0091784D" w:rsidP="00441F04">
                            <w:r>
                              <w:t>Имеет  следующее техническое оборудование:</w:t>
                            </w:r>
                          </w:p>
                          <w:p w:rsidR="0091784D" w:rsidRDefault="0091784D" w:rsidP="00441F04">
                            <w:r>
                              <w:t>1. Проектор</w:t>
                            </w:r>
                          </w:p>
                          <w:p w:rsidR="0091784D" w:rsidRDefault="0091784D" w:rsidP="00441F04">
                            <w:r>
                              <w:t xml:space="preserve">2. Компьютер </w:t>
                            </w:r>
                          </w:p>
                          <w:p w:rsidR="0091784D" w:rsidRDefault="0091784D" w:rsidP="00441F04">
                            <w:r>
                              <w:t xml:space="preserve">3. Телевизор </w:t>
                            </w:r>
                          </w:p>
                          <w:p w:rsidR="0091784D" w:rsidRDefault="0091784D" w:rsidP="00441F04">
                            <w:r>
                              <w:t xml:space="preserve">4. </w:t>
                            </w:r>
                            <w:r>
                              <w:rPr>
                                <w:lang w:val="en-US"/>
                              </w:rPr>
                              <w:t>DVD</w:t>
                            </w:r>
                            <w:r w:rsidRPr="00A520A1"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pleer</w:t>
                            </w:r>
                            <w:proofErr w:type="spellEnd"/>
                          </w:p>
                          <w:p w:rsidR="0091784D" w:rsidRDefault="0091784D" w:rsidP="00441F04">
                            <w:r>
                              <w:t>5. Эл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 xml:space="preserve">литы   </w:t>
                            </w:r>
                          </w:p>
                          <w:p w:rsidR="0091784D" w:rsidRDefault="0091784D" w:rsidP="00441F04">
                            <w:r>
                              <w:t xml:space="preserve">6. </w:t>
                            </w:r>
                            <w:proofErr w:type="spellStart"/>
                            <w:r>
                              <w:t>Жарочн</w:t>
                            </w:r>
                            <w:proofErr w:type="spellEnd"/>
                            <w:r>
                              <w:t xml:space="preserve">. шкаф </w:t>
                            </w:r>
                          </w:p>
                          <w:p w:rsidR="0091784D" w:rsidRDefault="0091784D" w:rsidP="00441F04">
                            <w:r>
                              <w:t xml:space="preserve">7. Холодильник </w:t>
                            </w:r>
                          </w:p>
                          <w:p w:rsidR="0091784D" w:rsidRDefault="0091784D" w:rsidP="00441F04">
                            <w:r>
                              <w:t xml:space="preserve">8. Кварцевая лампа </w:t>
                            </w:r>
                          </w:p>
                          <w:p w:rsidR="0091784D" w:rsidRDefault="0091784D" w:rsidP="00441F04">
                            <w:r>
                              <w:t xml:space="preserve">9. Ростомер </w:t>
                            </w:r>
                          </w:p>
                          <w:p w:rsidR="0091784D" w:rsidRDefault="0091784D" w:rsidP="00441F04">
                            <w:r>
                              <w:t xml:space="preserve">10. Напольные весы </w:t>
                            </w:r>
                          </w:p>
                          <w:p w:rsidR="0091784D" w:rsidRDefault="0091784D" w:rsidP="00441F04">
                            <w:r>
                              <w:t>11. Мед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ш</w:t>
                            </w:r>
                            <w:proofErr w:type="gramEnd"/>
                            <w:r>
                              <w:t xml:space="preserve">каф </w:t>
                            </w:r>
                          </w:p>
                          <w:p w:rsidR="0091784D" w:rsidRDefault="0091784D" w:rsidP="00441F04">
                            <w:r>
                              <w:t>12. Эл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есы </w:t>
                            </w:r>
                          </w:p>
                          <w:p w:rsidR="0091784D" w:rsidRDefault="0091784D" w:rsidP="00441F04"/>
                        </w:tc>
                        <w:tc>
                          <w:tcPr>
                            <w:tcW w:w="1355" w:type="dxa"/>
                            <w:gridSpan w:val="2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Имеется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 xml:space="preserve">Имеется </w:t>
                            </w:r>
                          </w:p>
                          <w:p w:rsidR="0091784D" w:rsidRDefault="0091784D" w:rsidP="00441F04">
                            <w:r>
                              <w:t>Имеется</w:t>
                            </w:r>
                          </w:p>
                          <w:p w:rsidR="0091784D" w:rsidRDefault="0091784D" w:rsidP="00441F04"/>
                          <w:p w:rsidR="0091784D" w:rsidRDefault="0091784D" w:rsidP="00441F04"/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Default="0091784D" w:rsidP="00441F04">
                            <w:r>
                              <w:t>3</w:t>
                            </w:r>
                          </w:p>
                          <w:p w:rsidR="0091784D" w:rsidRDefault="0091784D" w:rsidP="00441F04">
                            <w:r>
                              <w:t>5</w:t>
                            </w:r>
                          </w:p>
                          <w:p w:rsidR="0091784D" w:rsidRDefault="0091784D" w:rsidP="00441F04">
                            <w:r>
                              <w:t>5</w:t>
                            </w:r>
                          </w:p>
                          <w:p w:rsidR="0091784D" w:rsidRDefault="0091784D" w:rsidP="00441F04">
                            <w:r>
                              <w:t>2</w:t>
                            </w:r>
                          </w:p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Default="0091784D" w:rsidP="00441F04">
                            <w:r>
                              <w:t>4</w:t>
                            </w:r>
                          </w:p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Default="0091784D" w:rsidP="00441F04">
                            <w:r>
                              <w:t>1</w:t>
                            </w:r>
                          </w:p>
                          <w:p w:rsidR="0091784D" w:rsidRPr="00990CEF" w:rsidRDefault="0091784D" w:rsidP="00441F04">
                            <w:r>
                              <w:t>2</w:t>
                            </w:r>
                          </w:p>
                        </w:tc>
                      </w:tr>
                      <w:tr w:rsidR="0091784D" w:rsidTr="00DD4D4C">
                        <w:tc>
                          <w:tcPr>
                            <w:tcW w:w="5064" w:type="dxa"/>
                            <w:gridSpan w:val="2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Наличие помещений для медицинского обслуживания:</w:t>
                            </w:r>
                          </w:p>
                          <w:p w:rsidR="0091784D" w:rsidRDefault="0091784D" w:rsidP="00441F04">
                            <w:r>
                              <w:t>- медицинский кабинет</w:t>
                            </w:r>
                          </w:p>
                          <w:p w:rsidR="0091784D" w:rsidRDefault="0091784D" w:rsidP="00441F04">
                            <w:r>
                              <w:t>- физиотерапевтический кабинет</w:t>
                            </w:r>
                          </w:p>
                          <w:p w:rsidR="0091784D" w:rsidRDefault="0091784D" w:rsidP="00441F04">
                            <w:r>
                              <w:t>- процедурный кабинет</w:t>
                            </w:r>
                          </w:p>
                          <w:p w:rsidR="0091784D" w:rsidRDefault="0091784D" w:rsidP="00441F04">
                            <w:r>
                              <w:t>- изолятор</w:t>
                            </w:r>
                          </w:p>
                          <w:p w:rsidR="0091784D" w:rsidRDefault="0091784D" w:rsidP="00441F04">
                            <w:r>
                              <w:t xml:space="preserve">- массажный кабинет </w:t>
                            </w:r>
                          </w:p>
                          <w:p w:rsidR="0091784D" w:rsidRDefault="0091784D" w:rsidP="00441F04">
                            <w:r>
                              <w:t>- кабинет ЛФК (лечебной физкультуры)</w:t>
                            </w:r>
                          </w:p>
                          <w:p w:rsidR="0091784D" w:rsidRDefault="0091784D" w:rsidP="00441F04">
                            <w:r>
                              <w:t>и др.</w:t>
                            </w:r>
                          </w:p>
                          <w:p w:rsidR="0091784D" w:rsidRDefault="0091784D" w:rsidP="00441F04"/>
                        </w:tc>
                        <w:tc>
                          <w:tcPr>
                            <w:tcW w:w="1331" w:type="dxa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Имеется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нет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нет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имеется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нет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нет</w:t>
                            </w:r>
                          </w:p>
                        </w:tc>
                      </w:tr>
                      <w:tr w:rsidR="0091784D" w:rsidTr="00DD4D4C">
                        <w:tc>
                          <w:tcPr>
                            <w:tcW w:w="5064" w:type="dxa"/>
                            <w:gridSpan w:val="2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Вид охраны учреждения:</w:t>
                            </w:r>
                          </w:p>
                          <w:p w:rsidR="0091784D" w:rsidRDefault="0091784D" w:rsidP="00441F04">
                            <w:r>
                              <w:t>- ЧОП (частное охранное предприятие)</w:t>
                            </w:r>
                          </w:p>
                          <w:p w:rsidR="0091784D" w:rsidRDefault="0091784D" w:rsidP="00441F04">
                            <w:r>
                              <w:t>- вневедомственная охрана</w:t>
                            </w:r>
                          </w:p>
                          <w:p w:rsidR="0091784D" w:rsidRDefault="0091784D" w:rsidP="00441F04">
                            <w:r>
                              <w:t xml:space="preserve">- наличие тревожной кнопки </w:t>
                            </w:r>
                          </w:p>
                          <w:p w:rsidR="0091784D" w:rsidRDefault="0091784D" w:rsidP="00441F04"/>
                        </w:tc>
                        <w:tc>
                          <w:tcPr>
                            <w:tcW w:w="1331" w:type="dxa"/>
                            <w:shd w:val="clear" w:color="auto" w:fill="auto"/>
                          </w:tcPr>
                          <w:p w:rsidR="0091784D" w:rsidRDefault="0091784D" w:rsidP="00441F04"/>
                          <w:p w:rsidR="0091784D" w:rsidRDefault="0091784D" w:rsidP="00441F04">
                            <w:r>
                              <w:t>вневедомственная охрана</w:t>
                            </w:r>
                          </w:p>
                          <w:p w:rsidR="0091784D" w:rsidRDefault="0091784D" w:rsidP="00441F04">
                            <w:pPr>
                              <w:snapToGrid w:val="0"/>
                            </w:pPr>
                          </w:p>
                        </w:tc>
                      </w:tr>
                      <w:tr w:rsidR="0091784D" w:rsidTr="00DD4D4C">
                        <w:tc>
                          <w:tcPr>
                            <w:tcW w:w="5064" w:type="dxa"/>
                            <w:gridSpan w:val="2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Наличие АПС (автоматической пожарной сигнализации)</w:t>
                            </w:r>
                          </w:p>
                          <w:p w:rsidR="0091784D" w:rsidRDefault="0091784D" w:rsidP="00441F04">
                            <w:r>
                              <w:t xml:space="preserve">- подключение автоматической пожарной сигнализации на пульт единой диспетчерской службы </w:t>
                            </w:r>
                          </w:p>
                          <w:p w:rsidR="0091784D" w:rsidRDefault="0091784D" w:rsidP="00441F04"/>
                        </w:tc>
                        <w:tc>
                          <w:tcPr>
                            <w:tcW w:w="1331" w:type="dxa"/>
                            <w:shd w:val="clear" w:color="auto" w:fill="auto"/>
                          </w:tcPr>
                          <w:p w:rsidR="0091784D" w:rsidRDefault="0091784D" w:rsidP="00441F04">
                            <w:pPr>
                              <w:snapToGrid w:val="0"/>
                            </w:pPr>
                            <w:r>
                              <w:t>Имеется, подключена</w:t>
                            </w:r>
                          </w:p>
                        </w:tc>
                      </w:tr>
                    </w:tbl>
                    <w:p w:rsidR="0091784D" w:rsidRDefault="0091784D" w:rsidP="009178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08BA" w:rsidRPr="00D37834" w:rsidSect="004E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551"/>
    <w:multiLevelType w:val="multilevel"/>
    <w:tmpl w:val="ECD4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1F"/>
    <w:rsid w:val="000308BA"/>
    <w:rsid w:val="000950C5"/>
    <w:rsid w:val="000B2350"/>
    <w:rsid w:val="00194831"/>
    <w:rsid w:val="001D660A"/>
    <w:rsid w:val="001F0903"/>
    <w:rsid w:val="00253657"/>
    <w:rsid w:val="002961CB"/>
    <w:rsid w:val="002A5C51"/>
    <w:rsid w:val="002C5C27"/>
    <w:rsid w:val="00341E6C"/>
    <w:rsid w:val="00390D38"/>
    <w:rsid w:val="003C391F"/>
    <w:rsid w:val="004736FC"/>
    <w:rsid w:val="00477B54"/>
    <w:rsid w:val="004E2480"/>
    <w:rsid w:val="00606B72"/>
    <w:rsid w:val="00730AD0"/>
    <w:rsid w:val="008548AC"/>
    <w:rsid w:val="0091784D"/>
    <w:rsid w:val="009977C4"/>
    <w:rsid w:val="009C251F"/>
    <w:rsid w:val="00B064AD"/>
    <w:rsid w:val="00BB48E5"/>
    <w:rsid w:val="00D37834"/>
    <w:rsid w:val="00F159D8"/>
    <w:rsid w:val="00FA14C3"/>
    <w:rsid w:val="00FD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Pro</cp:lastModifiedBy>
  <cp:revision>3</cp:revision>
  <dcterms:created xsi:type="dcterms:W3CDTF">2016-05-17T18:36:00Z</dcterms:created>
  <dcterms:modified xsi:type="dcterms:W3CDTF">2016-05-17T18:38:00Z</dcterms:modified>
</cp:coreProperties>
</file>